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1E" w:rsidRPr="004C7859" w:rsidRDefault="00233E1E" w:rsidP="00233E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85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233E1E" w:rsidRPr="00233E1E" w:rsidRDefault="00233E1E" w:rsidP="00233E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4B6" w:rsidRPr="00CD54B6" w:rsidRDefault="004C7859" w:rsidP="00CD54B6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lang w:eastAsia="en-US"/>
        </w:rPr>
        <w:t>УТВЕРЖДЕНА</w:t>
      </w:r>
    </w:p>
    <w:p w:rsidR="00CD54B6" w:rsidRPr="00CD54B6" w:rsidRDefault="004C7859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приказом</w:t>
      </w:r>
      <w:r w:rsidR="008C683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CD54B6" w:rsidRPr="00CD54B6">
        <w:rPr>
          <w:rFonts w:ascii="Times New Roman" w:eastAsia="Calibri" w:hAnsi="Times New Roman" w:cs="Times New Roman"/>
          <w:sz w:val="24"/>
          <w:lang w:eastAsia="en-US"/>
        </w:rPr>
        <w:t xml:space="preserve">ЧОУ «Православная </w:t>
      </w:r>
    </w:p>
    <w:p w:rsidR="00CD54B6" w:rsidRPr="00CD54B6" w:rsidRDefault="00CD54B6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CD54B6">
        <w:rPr>
          <w:rFonts w:ascii="Times New Roman" w:eastAsia="Calibri" w:hAnsi="Times New Roman" w:cs="Times New Roman"/>
          <w:sz w:val="24"/>
          <w:lang w:eastAsia="en-US"/>
        </w:rPr>
        <w:t>классическая гимназия</w:t>
      </w:r>
      <w:r w:rsidR="008C6833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D54B6">
        <w:rPr>
          <w:rFonts w:ascii="Times New Roman" w:eastAsia="Calibri" w:hAnsi="Times New Roman" w:cs="Times New Roman"/>
          <w:sz w:val="24"/>
          <w:lang w:eastAsia="en-US"/>
        </w:rPr>
        <w:t>«София»</w:t>
      </w:r>
    </w:p>
    <w:p w:rsidR="00CD54B6" w:rsidRPr="00CD54B6" w:rsidRDefault="004C7859" w:rsidP="00CD54B6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29.08.2018 г.</w:t>
      </w:r>
      <w:r w:rsidR="00FE1A5A">
        <w:rPr>
          <w:rFonts w:ascii="Times New Roman" w:eastAsia="Calibri" w:hAnsi="Times New Roman" w:cs="Times New Roman"/>
          <w:sz w:val="24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4"/>
          <w:lang w:eastAsia="en-US"/>
        </w:rPr>
        <w:t>______</w:t>
      </w:r>
      <w:r w:rsidR="00FE1A5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1E" w:rsidRPr="004C7859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1A5A" w:rsidRPr="004C7859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85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33E1E" w:rsidRPr="004C7859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859">
        <w:rPr>
          <w:rFonts w:ascii="Times New Roman" w:hAnsi="Times New Roman" w:cs="Times New Roman"/>
          <w:sz w:val="24"/>
          <w:szCs w:val="24"/>
        </w:rPr>
        <w:t xml:space="preserve">по </w:t>
      </w:r>
      <w:r w:rsidR="00FE1A5A" w:rsidRPr="004C7859">
        <w:rPr>
          <w:rFonts w:ascii="Times New Roman" w:hAnsi="Times New Roman" w:cs="Times New Roman"/>
          <w:sz w:val="24"/>
          <w:szCs w:val="24"/>
        </w:rPr>
        <w:t>изобразительному искусству для 3 класса</w:t>
      </w:r>
    </w:p>
    <w:p w:rsidR="00233E1E" w:rsidRPr="004C7859" w:rsidRDefault="004C7859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7859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233E1E" w:rsidRDefault="00233E1E" w:rsidP="00233E1E">
      <w:pPr>
        <w:tabs>
          <w:tab w:val="left" w:pos="2775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3E1E" w:rsidRPr="00FE1A5A" w:rsidRDefault="00233E1E" w:rsidP="00FE1A5A">
      <w:pPr>
        <w:pStyle w:val="a5"/>
        <w:jc w:val="right"/>
        <w:rPr>
          <w:sz w:val="24"/>
          <w:szCs w:val="24"/>
        </w:rPr>
      </w:pPr>
    </w:p>
    <w:p w:rsidR="00233E1E" w:rsidRPr="004C7859" w:rsidRDefault="00233E1E" w:rsidP="00FE1A5A">
      <w:pPr>
        <w:pStyle w:val="a5"/>
        <w:jc w:val="right"/>
        <w:rPr>
          <w:sz w:val="24"/>
          <w:szCs w:val="24"/>
        </w:rPr>
      </w:pPr>
      <w:r w:rsidRPr="004C7859">
        <w:rPr>
          <w:sz w:val="24"/>
          <w:szCs w:val="24"/>
        </w:rPr>
        <w:t>Составитель:</w:t>
      </w:r>
      <w:r w:rsidR="008C6833">
        <w:rPr>
          <w:sz w:val="24"/>
          <w:szCs w:val="24"/>
        </w:rPr>
        <w:t xml:space="preserve"> </w:t>
      </w:r>
    </w:p>
    <w:p w:rsidR="00233E1E" w:rsidRPr="004C7859" w:rsidRDefault="00FE1A5A" w:rsidP="004C7859">
      <w:pPr>
        <w:pStyle w:val="a5"/>
        <w:jc w:val="right"/>
        <w:rPr>
          <w:sz w:val="24"/>
          <w:szCs w:val="24"/>
        </w:rPr>
      </w:pPr>
      <w:r w:rsidRPr="004C7859">
        <w:rPr>
          <w:sz w:val="24"/>
          <w:szCs w:val="24"/>
        </w:rPr>
        <w:t>у</w:t>
      </w:r>
      <w:r w:rsidR="004C7859">
        <w:rPr>
          <w:sz w:val="24"/>
          <w:szCs w:val="24"/>
        </w:rPr>
        <w:t>читель</w:t>
      </w:r>
      <w:r w:rsidR="0059165A" w:rsidRPr="004C7859">
        <w:rPr>
          <w:sz w:val="24"/>
          <w:szCs w:val="24"/>
        </w:rPr>
        <w:t xml:space="preserve"> </w:t>
      </w:r>
      <w:r w:rsidRPr="004C7859">
        <w:rPr>
          <w:sz w:val="24"/>
          <w:szCs w:val="24"/>
        </w:rPr>
        <w:t>Басова Екатерина Анатольевна</w:t>
      </w:r>
      <w:r w:rsidR="00233E1E" w:rsidRPr="004C7859">
        <w:rPr>
          <w:sz w:val="24"/>
          <w:szCs w:val="24"/>
        </w:rPr>
        <w:t>,</w:t>
      </w:r>
    </w:p>
    <w:p w:rsidR="00FE1A5A" w:rsidRPr="004C7859" w:rsidRDefault="00FE1A5A" w:rsidP="00FE1A5A">
      <w:pPr>
        <w:pStyle w:val="a5"/>
        <w:jc w:val="right"/>
        <w:rPr>
          <w:sz w:val="24"/>
          <w:szCs w:val="24"/>
        </w:rPr>
      </w:pPr>
      <w:r w:rsidRPr="004C7859">
        <w:rPr>
          <w:sz w:val="24"/>
          <w:szCs w:val="24"/>
        </w:rPr>
        <w:t>соответствие занимаемой должности</w:t>
      </w:r>
    </w:p>
    <w:p w:rsidR="00233E1E" w:rsidRPr="004C7859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5A" w:rsidRPr="00233E1E" w:rsidRDefault="00FE1A5A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Default="00233E1E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5A" w:rsidRDefault="00FE1A5A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5A" w:rsidRDefault="00FE1A5A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1A5A" w:rsidRPr="00233E1E" w:rsidRDefault="00FE1A5A" w:rsidP="00233E1E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E1E" w:rsidRPr="008C6833" w:rsidRDefault="008C6833" w:rsidP="00233E1E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  <w:sectPr w:rsidR="00233E1E" w:rsidRPr="008C6833" w:rsidSect="008C6833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Клин, 201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7752C7" w:rsidRDefault="007752C7" w:rsidP="008C6833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7752C7" w:rsidRDefault="007752C7" w:rsidP="008C6833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образовательного стандарта начального общего образования и авторской программы Б.М.Неменского, Л.А.Неменской, Н.А.Горяевой и др. «Изобразительное искусство. 1-4 классы», «Просвещение», 2016 год. </w:t>
      </w:r>
    </w:p>
    <w:p w:rsidR="007752C7" w:rsidRDefault="007752C7" w:rsidP="008C6833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Программа реализуется на основе авторского учебника «Изобразительное искусство», Н.А.Горяево</w:t>
      </w:r>
      <w:r w:rsidR="008C6833">
        <w:rPr>
          <w:sz w:val="24"/>
          <w:szCs w:val="24"/>
        </w:rPr>
        <w:t>й, Л.А.Неменской, А.С.Питерских</w:t>
      </w:r>
      <w:r>
        <w:rPr>
          <w:sz w:val="24"/>
          <w:szCs w:val="24"/>
        </w:rPr>
        <w:t xml:space="preserve"> предметная линия учебников системы «Школа России» издательства «Просвещение», 2017 год.</w:t>
      </w:r>
    </w:p>
    <w:p w:rsidR="007752C7" w:rsidRDefault="007752C7" w:rsidP="008C6833">
      <w:pPr>
        <w:pStyle w:val="a5"/>
        <w:ind w:firstLine="708"/>
        <w:rPr>
          <w:spacing w:val="-8"/>
          <w:sz w:val="24"/>
          <w:szCs w:val="24"/>
        </w:rPr>
      </w:pPr>
      <w:r>
        <w:rPr>
          <w:sz w:val="24"/>
          <w:szCs w:val="24"/>
        </w:rPr>
        <w:t>В соответствии с Образовательной программой гимназии на изучение учебного предмета «Изобразительное искусство» во 3 классе отводится 1 час в неделю, 34 часа в год (34 учебные недели).</w:t>
      </w:r>
    </w:p>
    <w:p w:rsidR="001728F5" w:rsidRPr="007752C7" w:rsidRDefault="007752C7" w:rsidP="007752C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DBE" w:rsidRPr="00CD0B55" w:rsidRDefault="005A3DBE" w:rsidP="001728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CD0B5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ПЛАНИРУЕМЫЕ РЕЗУЛЬТАТЫ ОСВОЕНИЯ ПРЕДМЕТА</w:t>
      </w: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чувство гордости за культуру и искусство Родины, своего города;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ра в целом;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го человека;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сформированность эстетических чувств, художественно-творческого мышления, на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блюдательности и фантазии;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сформированность эстетических потребностей (потребности общения с искусством, природой, потребности в творческом отношении к окружающему миру, потребности в само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стоятельной практической творческой деятельности), ценностей и чувств;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сить свою часть работы с общим замыслом;</w:t>
      </w:r>
    </w:p>
    <w:p w:rsidR="005A3DBE" w:rsidRPr="00CD0B55" w:rsidRDefault="005A3DBE" w:rsidP="005A3D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ния и средств его выражения.</w:t>
      </w: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уровень сформулированности универ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вать, анализировать, выделять главное, обобщать;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сификации по родовидовым признакам;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нения коллективной творческой работы;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использование средств информационных техноло</w:t>
      </w:r>
      <w:r>
        <w:rPr>
          <w:rFonts w:ascii="Times New Roman" w:hAnsi="Times New Roman"/>
          <w:color w:val="000000"/>
          <w:sz w:val="24"/>
          <w:szCs w:val="24"/>
        </w:rPr>
        <w:t>гий для решения различных учеб</w:t>
      </w:r>
      <w:r w:rsidRPr="00CD0B55">
        <w:rPr>
          <w:rFonts w:ascii="Times New Roman" w:hAnsi="Times New Roman"/>
          <w:color w:val="000000"/>
          <w:sz w:val="24"/>
          <w:szCs w:val="24"/>
        </w:rPr>
        <w:t>но-творческих задач в процессе поиска дополнительного изобразительного материала, вы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полнение творческих проектов, отдельных упражнений по живописи, графике, моделирова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нию и т. д.;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ставленной задачей, находить варианты решения различных художественно-творческих задач;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рационально строить самостоятельную творческую деятельность, организо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вать место занятий;</w:t>
      </w:r>
    </w:p>
    <w:p w:rsidR="005A3DBE" w:rsidRPr="00CD0B55" w:rsidRDefault="005A3DBE" w:rsidP="005A3D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соких и оригинальных творческих результатов.</w:t>
      </w: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опыт т</w:t>
      </w:r>
      <w:r w:rsidR="00F30BE8">
        <w:rPr>
          <w:rFonts w:ascii="Times New Roman" w:eastAsia="Times New Roman" w:hAnsi="Times New Roman" w:cs="Times New Roman"/>
          <w:color w:val="000000"/>
          <w:sz w:val="24"/>
          <w:szCs w:val="24"/>
        </w:rPr>
        <w:t>ретьеклассников в художественно-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деятельности, который приобретается и закрепляется в процессе освоения учебного предмета: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сформированность первоначальных представлений о роли изобразительного искус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ства в жизни человека, в его духовно-нравственном развитии;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 основ художественной культуры, в том числе на материале худо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вании);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ния художественно-творческих работ;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обсуждать и анализировать произведения искусства;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ев своего региона;</w:t>
      </w:r>
    </w:p>
    <w:p w:rsidR="005A3DBE" w:rsidRPr="00CD0B55" w:rsidRDefault="005A3DBE" w:rsidP="005A3D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ни: в доме, на улице, в театре, на празднике.</w:t>
      </w:r>
    </w:p>
    <w:p w:rsidR="005A3DBE" w:rsidRPr="00CD0B55" w:rsidRDefault="005A3DBE" w:rsidP="005A3DBE">
      <w:pPr>
        <w:pStyle w:val="a3"/>
        <w:spacing w:after="0" w:line="240" w:lineRule="auto"/>
        <w:ind w:left="1429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</w:t>
      </w:r>
      <w:r w:rsidRPr="005A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третьеклассник </w:t>
      </w: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научится:</w:t>
      </w:r>
      <w:bookmarkEnd w:id="0"/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венного смысла окружающего предметного мира;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телями духовной культуры;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понимать, что форма вещей не случайна, в ней выражено понимание людьми кра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работать с пластилином, конструировать из бумаги макеты;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элементарные приемы изображения пространства;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правильно определять и изображать форму предметов, их пропорции;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называть новые термины; прикладное искусство, книжная иллюстрация, искусство книги, живопись, скульптура, натюрморт, пейзаж, портрет;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называть народные игрушки (дымковские, филимоновские, городецкие, богородские);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5A3DBE" w:rsidRPr="00CD0B55" w:rsidRDefault="005A3DBE" w:rsidP="005A3DBE">
      <w:pPr>
        <w:pStyle w:val="a3"/>
        <w:numPr>
          <w:ilvl w:val="0"/>
          <w:numId w:val="6"/>
        </w:numPr>
        <w:spacing w:after="0" w:line="240" w:lineRule="auto"/>
        <w:ind w:left="357" w:firstLine="709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B38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Третьеклассник </w:t>
      </w:r>
      <w:r w:rsidRPr="005A3D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</w:t>
      </w:r>
      <w:r w:rsidRPr="00CD0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lastRenderedPageBreak/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се совместной художественной деятельности;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но-творческого замысла;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жественные термины и понятия;</w:t>
      </w:r>
    </w:p>
    <w:p w:rsidR="005A3DBE" w:rsidRPr="00CD0B55" w:rsidRDefault="005A3DBE" w:rsidP="005A3D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D0B55">
        <w:rPr>
          <w:rFonts w:ascii="Times New Roman" w:hAnsi="Times New Roman"/>
          <w:color w:val="000000"/>
          <w:sz w:val="24"/>
          <w:szCs w:val="24"/>
        </w:rPr>
        <w:t>осваивать основы первичных представлений о трёх видах художественной деятель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CD0B55">
        <w:rPr>
          <w:rFonts w:ascii="Times New Roman" w:hAnsi="Times New Roman"/>
          <w:color w:val="000000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5A3DBE" w:rsidRPr="00CD0B55" w:rsidRDefault="005A3DBE" w:rsidP="005A3D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5A3DBE" w:rsidRDefault="005A3DBE" w:rsidP="005A3DBE"/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A3DBE" w:rsidRDefault="005A3DBE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3E6E7F" w:rsidRDefault="003E6E7F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lastRenderedPageBreak/>
        <w:t>Содержание учебного предмета</w:t>
      </w:r>
    </w:p>
    <w:p w:rsidR="00684BC5" w:rsidRDefault="00684BC5" w:rsidP="003E6E7F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E6E7F" w:rsidRDefault="008C6833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 xml:space="preserve"> </w:t>
      </w:r>
      <w:r>
        <w:rPr>
          <w:rStyle w:val="c23"/>
          <w:color w:val="000000"/>
          <w:sz w:val="28"/>
          <w:szCs w:val="28"/>
        </w:rPr>
        <w:tab/>
      </w:r>
      <w:r w:rsidR="003E6E7F">
        <w:rPr>
          <w:rStyle w:val="c0"/>
          <w:color w:val="000000"/>
        </w:rPr>
        <w:t>Тема </w:t>
      </w:r>
      <w:r w:rsidR="003E6E7F">
        <w:rPr>
          <w:rStyle w:val="c2"/>
          <w:b/>
          <w:bCs/>
          <w:color w:val="000000"/>
        </w:rPr>
        <w:t>3 класса</w:t>
      </w:r>
      <w:r>
        <w:rPr>
          <w:rStyle w:val="c2"/>
          <w:b/>
          <w:bCs/>
          <w:color w:val="000000"/>
        </w:rPr>
        <w:t xml:space="preserve"> </w:t>
      </w:r>
      <w:r w:rsidR="003E6E7F">
        <w:rPr>
          <w:rStyle w:val="c2"/>
          <w:b/>
          <w:bCs/>
          <w:color w:val="000000"/>
        </w:rPr>
        <w:t>- «Искусство вокруг нас».</w:t>
      </w:r>
      <w:r w:rsidR="003E6E7F">
        <w:rPr>
          <w:rStyle w:val="c0"/>
          <w:color w:val="000000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3E6E7F" w:rsidRDefault="008C6833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</w:t>
      </w:r>
      <w:r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Изображения, Украшения, Постройки" – в создании среды жизни человека.</w:t>
      </w:r>
    </w:p>
    <w:p w:rsidR="003E6E7F" w:rsidRDefault="008C6833" w:rsidP="008C683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3E6E7F" w:rsidRDefault="008C6833" w:rsidP="00EC0A2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8"/>
          <w:rFonts w:ascii="Calibri" w:hAnsi="Calibri"/>
          <w:color w:val="000000"/>
        </w:rPr>
        <w:t xml:space="preserve"> </w:t>
      </w:r>
      <w:r w:rsidR="003E6E7F">
        <w:rPr>
          <w:rStyle w:val="c0"/>
          <w:color w:val="000000"/>
        </w:rPr>
        <w:t>В </w:t>
      </w:r>
      <w:r w:rsidR="003E6E7F">
        <w:rPr>
          <w:rStyle w:val="c33"/>
          <w:b/>
          <w:bCs/>
          <w:i/>
          <w:iCs/>
          <w:color w:val="000000"/>
        </w:rPr>
        <w:t>содержание предмета </w:t>
      </w:r>
      <w:r w:rsidR="003E6E7F">
        <w:rPr>
          <w:rStyle w:val="c0"/>
          <w:color w:val="000000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3E6E7F" w:rsidRDefault="008C6833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EC0A27">
        <w:rPr>
          <w:rStyle w:val="c0"/>
          <w:color w:val="000000"/>
        </w:rPr>
        <w:tab/>
      </w:r>
      <w:r w:rsidR="003E6E7F">
        <w:rPr>
          <w:rStyle w:val="c9"/>
          <w:b/>
          <w:bCs/>
          <w:i/>
          <w:iCs/>
          <w:color w:val="000000"/>
        </w:rPr>
        <w:t>Основные виды учебной деятельности</w:t>
      </w:r>
      <w:r w:rsidR="003E6E7F">
        <w:rPr>
          <w:rStyle w:val="c0"/>
          <w:color w:val="000000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3E6E7F" w:rsidRDefault="008C6833" w:rsidP="00EC0A2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3E6E7F">
        <w:rPr>
          <w:rStyle w:val="c33"/>
          <w:b/>
          <w:bCs/>
          <w:i/>
          <w:iCs/>
          <w:color w:val="000000"/>
        </w:rPr>
        <w:t>Основные формы художественной деятельности учащихся</w:t>
      </w:r>
      <w:r w:rsidR="003E6E7F">
        <w:rPr>
          <w:rStyle w:val="c26"/>
          <w:i/>
          <w:iCs/>
          <w:color w:val="000000"/>
        </w:rPr>
        <w:t>:</w:t>
      </w:r>
      <w:r w:rsidR="003E6E7F">
        <w:rPr>
          <w:rStyle w:val="c0"/>
          <w:color w:val="000000"/>
        </w:rPr>
        <w:t> изобра</w:t>
      </w:r>
      <w:r>
        <w:rPr>
          <w:rStyle w:val="c0"/>
          <w:color w:val="000000"/>
        </w:rPr>
        <w:t>жение на плоскости и в объеме (</w:t>
      </w:r>
      <w:r w:rsidR="003E6E7F">
        <w:rPr>
          <w:rStyle w:val="c0"/>
          <w:color w:val="000000"/>
        </w:rPr>
        <w:t>с натуры, по памяти, по представлению);</w:t>
      </w:r>
      <w:r w:rsidR="00684BC5" w:rsidRPr="00684BC5"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декоративная работа; восприятие явлений действительности и произведений искусства;</w:t>
      </w:r>
      <w:r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обсуждение работ</w:t>
      </w:r>
      <w:r>
        <w:rPr>
          <w:rStyle w:val="c0"/>
          <w:color w:val="000000"/>
        </w:rPr>
        <w:t xml:space="preserve"> </w:t>
      </w:r>
      <w:r w:rsidR="003E6E7F">
        <w:rPr>
          <w:rStyle w:val="c0"/>
          <w:color w:val="000000"/>
        </w:rPr>
        <w:t>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F30BE8" w:rsidRDefault="00F30BE8" w:rsidP="00EC0A2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bookmarkStart w:id="1" w:name="_GoBack"/>
      <w:bookmarkEnd w:id="1"/>
    </w:p>
    <w:p w:rsidR="003E6E7F" w:rsidRDefault="003E6E7F" w:rsidP="00EC0A27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>Искусство в твоем доме (8 ч.)</w:t>
      </w:r>
      <w:r>
        <w:rPr>
          <w:rStyle w:val="c0"/>
          <w:color w:val="000000"/>
        </w:rPr>
        <w:t> 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Твои игрушки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Посуда у тебя дома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Обои и шторы у тебя дома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Мамин платок</w:t>
      </w:r>
    </w:p>
    <w:p w:rsidR="003E6E7F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Твои книжки</w:t>
      </w:r>
    </w:p>
    <w:p w:rsidR="006A4423" w:rsidRPr="00494C3D" w:rsidRDefault="006A4423" w:rsidP="003E6E7F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Создание иллюстрации выбранной сказки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Открытки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Труд художника для твоего дома (обобщение темы)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E6E7F" w:rsidRDefault="003E6E7F" w:rsidP="00EC0A2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Предметы искусства в жизни человека: игрушки, посуда, платки, обои, книги.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Образное содержание конструкции и украшения предмета. Создание выразительной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пластической формы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игрушки. Эстетическая оценка разных видов игрушек, материалов, из которых они сделаны. Единство материала, формы и внешнего оформления игрушек (украшения).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Связь между формой, декором посуды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Роль цвета и декора в создании образа комнаты. Роль художника и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этапах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его работы (постройка, изображение, украшение) при создании обоев и штор. Создании эскиза обоев или штор для комнаты в соответствии с ее функциональным назначением.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</w:t>
      </w:r>
      <w:r>
        <w:rPr>
          <w:rStyle w:val="c0"/>
          <w:color w:val="000000"/>
        </w:rPr>
        <w:lastRenderedPageBreak/>
        <w:t>композиционного решения росписи платка (с акцентировкой изобразительного мотива в центре, по углам, в виде свободной росписи), а также характер узора</w:t>
      </w:r>
      <w:r w:rsidR="00684BC5" w:rsidRPr="00684BC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(растительный, геометрический).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Постройка (композиция), украшение (характер декора), изображение (стилизация) в процессе создания образа платка.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Создание эскиза росписи платка (фрагмента), выражение его назначения (для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мамы, бабушки, платка позиций задуманного образа).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Роль художника и Братьев- Мастеров в создании книги (многообразие форм книг, обложка, иллюстрации, буквицы и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т.д.).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Проект детской книжки- игрушки. Роль художника и Братьев-</w:t>
      </w:r>
      <w:r w:rsidR="006A4423">
        <w:rPr>
          <w:rStyle w:val="c0"/>
          <w:color w:val="000000"/>
        </w:rPr>
        <w:t>Мастеров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в создании форм открыток, изображений на них. Создание открытки к определенному событию или декоративной закладки (работа в технике граттажа, графической монотипии, аппликации или в смешанной технике). Лаконичное выразительное изображение. Важная роль художника, его труда в создании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среды жизни человека, предметного мира в каждом доме.</w:t>
      </w:r>
    </w:p>
    <w:p w:rsidR="00EC0A27" w:rsidRDefault="00EC0A27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3E6E7F" w:rsidRDefault="003E6E7F" w:rsidP="00EC0A2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Искусство на улицах твоего города (7ч.)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Памятники архитектуры</w:t>
      </w:r>
    </w:p>
    <w:p w:rsidR="003E6E7F" w:rsidRPr="00494C3D" w:rsidRDefault="002B5DA5" w:rsidP="003E6E7F">
      <w:pPr>
        <w:pStyle w:val="a5"/>
        <w:rPr>
          <w:sz w:val="24"/>
          <w:szCs w:val="24"/>
        </w:rPr>
      </w:pPr>
      <w:r>
        <w:rPr>
          <w:sz w:val="24"/>
          <w:szCs w:val="24"/>
        </w:rPr>
        <w:t>Парки, скверы, бульвары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Ажурные ограды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Волшебные фонари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Витрины</w:t>
      </w:r>
      <w:r w:rsidR="002B5DA5">
        <w:rPr>
          <w:sz w:val="24"/>
          <w:szCs w:val="24"/>
        </w:rPr>
        <w:t xml:space="preserve"> в городе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Удивительный транспорт</w:t>
      </w:r>
    </w:p>
    <w:p w:rsidR="003E6E7F" w:rsidRPr="00494C3D" w:rsidRDefault="003E6E7F" w:rsidP="003E6E7F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Труд ху</w:t>
      </w:r>
      <w:r>
        <w:rPr>
          <w:sz w:val="24"/>
          <w:szCs w:val="24"/>
        </w:rPr>
        <w:t>дожника на улицах твоего города (обобщение темы)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достояние народа. Изображение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к- мемориал и др.).</w:t>
      </w:r>
      <w:r w:rsidR="00EC0A27" w:rsidRPr="00EC0A27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Парк как единый, целостный художественный ансамбль. Создание образа парка в технике коллажа, гуаши или выстраивание объемно- пространственной композиции из бумаги.</w:t>
      </w: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color w:val="000000"/>
        </w:rPr>
        <w:t>Эстетическая оценка чугунных оград в Санкт-Петербурге и Москве, в родном городе,</w:t>
      </w:r>
      <w:r w:rsidR="008C6833">
        <w:rPr>
          <w:rStyle w:val="c26"/>
          <w:color w:val="000000"/>
        </w:rPr>
        <w:t xml:space="preserve"> </w:t>
      </w:r>
      <w:r>
        <w:rPr>
          <w:rStyle w:val="c26"/>
          <w:color w:val="000000"/>
        </w:rPr>
        <w:t>их роль в украшении города. Сравнение</w:t>
      </w:r>
      <w:r w:rsidR="008C6833">
        <w:rPr>
          <w:rStyle w:val="c26"/>
          <w:color w:val="000000"/>
        </w:rPr>
        <w:t xml:space="preserve"> </w:t>
      </w:r>
      <w:r>
        <w:rPr>
          <w:rStyle w:val="c26"/>
          <w:color w:val="000000"/>
        </w:rPr>
        <w:t>ажурных оград и других объектов (деревянные наличники, во</w:t>
      </w:r>
      <w:r w:rsidR="00EC0A27">
        <w:rPr>
          <w:rStyle w:val="c26"/>
          <w:color w:val="000000"/>
        </w:rPr>
        <w:t>рота с резьбой, дымники и т.д.)</w:t>
      </w:r>
      <w:r w:rsidR="00EC0A27" w:rsidRPr="00EC0A27">
        <w:rPr>
          <w:rStyle w:val="c26"/>
          <w:color w:val="000000"/>
        </w:rPr>
        <w:t xml:space="preserve">. </w:t>
      </w:r>
      <w:r>
        <w:rPr>
          <w:rStyle w:val="c26"/>
          <w:color w:val="000000"/>
        </w:rPr>
        <w:t>Проект (эскиз) ажурной решетки. Использование ажурной решетки в общей композиции с изображением парка или сквера,</w:t>
      </w:r>
      <w:r w:rsidR="008C6833">
        <w:rPr>
          <w:rStyle w:val="c26"/>
          <w:color w:val="000000"/>
        </w:rPr>
        <w:t xml:space="preserve"> </w:t>
      </w:r>
      <w:r>
        <w:rPr>
          <w:rStyle w:val="c26"/>
          <w:color w:val="000000"/>
        </w:rPr>
        <w:t>их роль в украшении города. Создание нарядных обликов фонарей. Изображение необычных фонарей, используя графические средства, создание</w:t>
      </w:r>
      <w:r>
        <w:rPr>
          <w:rStyle w:val="c9"/>
          <w:b/>
          <w:bCs/>
          <w:color w:val="000000"/>
        </w:rPr>
        <w:t> </w:t>
      </w:r>
      <w:r>
        <w:rPr>
          <w:rStyle w:val="c26"/>
          <w:color w:val="000000"/>
        </w:rPr>
        <w:t>необычных конструктивных формы фонарей, работа с бумагой (скручивание, закручивание, склеивание). 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 навыки в процессе создания образа витрины.</w:t>
      </w:r>
      <w:r w:rsidR="008C6833">
        <w:rPr>
          <w:rStyle w:val="c26"/>
          <w:color w:val="000000"/>
        </w:rPr>
        <w:t xml:space="preserve"> </w:t>
      </w:r>
      <w:r>
        <w:rPr>
          <w:rStyle w:val="c26"/>
          <w:color w:val="000000"/>
        </w:rPr>
        <w:t>Образ</w:t>
      </w:r>
      <w:r>
        <w:rPr>
          <w:rStyle w:val="c9"/>
          <w:b/>
          <w:bCs/>
          <w:color w:val="000000"/>
        </w:rPr>
        <w:t> </w:t>
      </w:r>
      <w:r>
        <w:rPr>
          <w:rStyle w:val="c26"/>
          <w:color w:val="000000"/>
        </w:rPr>
        <w:t>в облике машины, их разные</w:t>
      </w:r>
      <w:r w:rsidR="008C6833">
        <w:rPr>
          <w:rStyle w:val="c26"/>
          <w:color w:val="000000"/>
        </w:rPr>
        <w:t xml:space="preserve"> </w:t>
      </w:r>
      <w:r>
        <w:rPr>
          <w:rStyle w:val="c26"/>
          <w:color w:val="000000"/>
        </w:rPr>
        <w:t>украшение. Связь природных форм с инженерными конструкциями и образным решением различных видов транспорта. Создание</w:t>
      </w:r>
      <w:r>
        <w:rPr>
          <w:rStyle w:val="c9"/>
          <w:b/>
          <w:bCs/>
          <w:color w:val="000000"/>
        </w:rPr>
        <w:t> </w:t>
      </w:r>
      <w:r>
        <w:rPr>
          <w:rStyle w:val="c0"/>
          <w:color w:val="000000"/>
        </w:rPr>
        <w:t>образов фантастических машин. Конструирование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из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бумаги.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Важная и нужная работа художника и Мастеров Постройки, Украшения и Изображения в создании облика города.</w:t>
      </w:r>
    </w:p>
    <w:p w:rsidR="00EC0A27" w:rsidRDefault="00EC0A27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AF5E08" w:rsidRDefault="003E6E7F" w:rsidP="00EC0A2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Художник и зрелище (11 ч</w:t>
      </w:r>
      <w:r>
        <w:rPr>
          <w:rStyle w:val="c26"/>
          <w:color w:val="000000"/>
        </w:rPr>
        <w:t>.</w:t>
      </w:r>
      <w:r>
        <w:rPr>
          <w:rStyle w:val="c9"/>
          <w:b/>
          <w:bCs/>
          <w:color w:val="000000"/>
        </w:rPr>
        <w:t>) 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Художник в цирке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Художник в театре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Театр кукол</w:t>
      </w:r>
    </w:p>
    <w:p w:rsidR="00AF5E08" w:rsidRDefault="002B5DA5" w:rsidP="00AF5E08">
      <w:pPr>
        <w:pStyle w:val="a5"/>
        <w:rPr>
          <w:sz w:val="24"/>
          <w:szCs w:val="24"/>
        </w:rPr>
      </w:pPr>
      <w:r>
        <w:rPr>
          <w:sz w:val="24"/>
          <w:szCs w:val="24"/>
        </w:rPr>
        <w:t>Театральные м</w:t>
      </w:r>
      <w:r w:rsidR="00AF5E08" w:rsidRPr="00494C3D">
        <w:rPr>
          <w:sz w:val="24"/>
          <w:szCs w:val="24"/>
        </w:rPr>
        <w:t>аски</w:t>
      </w:r>
    </w:p>
    <w:p w:rsidR="002B5DA5" w:rsidRPr="00494C3D" w:rsidRDefault="002B5DA5" w:rsidP="00AF5E08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Создание карнавальной маски</w:t>
      </w:r>
    </w:p>
    <w:p w:rsidR="00AF5E08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Афиша и плакат</w:t>
      </w:r>
    </w:p>
    <w:p w:rsidR="002B5DA5" w:rsidRDefault="002B5DA5" w:rsidP="00AF5E08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lastRenderedPageBreak/>
        <w:t>Создание эскиза плаката-афиши</w:t>
      </w:r>
    </w:p>
    <w:p w:rsidR="002B5DA5" w:rsidRPr="00494C3D" w:rsidRDefault="002B5DA5" w:rsidP="00AF5E08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Создание композиции афиши</w:t>
      </w:r>
      <w:r w:rsidR="008C6833">
        <w:rPr>
          <w:sz w:val="24"/>
          <w:szCs w:val="24"/>
        </w:rPr>
        <w:t xml:space="preserve"> </w:t>
      </w:r>
      <w:r w:rsidRPr="00233E1E">
        <w:rPr>
          <w:sz w:val="24"/>
          <w:szCs w:val="24"/>
        </w:rPr>
        <w:t>к спектаклю</w:t>
      </w:r>
    </w:p>
    <w:p w:rsidR="00AF5E08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Праздник в городе</w:t>
      </w:r>
    </w:p>
    <w:p w:rsidR="00245BFF" w:rsidRPr="00494C3D" w:rsidRDefault="00245BFF" w:rsidP="00AF5E08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Школьный карнавал</w:t>
      </w:r>
      <w:r>
        <w:rPr>
          <w:sz w:val="24"/>
          <w:szCs w:val="24"/>
        </w:rPr>
        <w:t>. Театрализованное представление с использованием масок, кукол, афиш.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Школьный карнавал (обобщение темы).</w:t>
      </w:r>
      <w:r w:rsidR="00245BFF">
        <w:rPr>
          <w:sz w:val="24"/>
          <w:szCs w:val="24"/>
        </w:rPr>
        <w:t xml:space="preserve"> Украшение класса работами.</w:t>
      </w:r>
    </w:p>
    <w:p w:rsidR="00AF5E08" w:rsidRDefault="00AF5E08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3E6E7F" w:rsidRDefault="003E6E7F" w:rsidP="003E6E7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Деятельность художника в театре в зависимости от видов зрелищ или особенностей работы. Важная роль художника в цирке (создание красочных декораций, костюмов, циркового реквизита и т.д.). Создание красочных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выразительных рисунков или аппликаций на тему циркового представления, передача в них движения, характеров, взаимоотношений между персонажами. Изображение яркого, веселого, подвижного. Объекты, элементы театрально- сценического мира. Интересные выразительные решения, превращения простых материалов в яркие образы. Роль театрального художника в создании спектакля.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Разные виды кукол (перчаточные, тростевые, марионетки) и их истории, о кукольном театре в наши дни. Создание выразительной куклы (характерная головка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куклы, характерные детали костюма, соответствующие сказочному персонажу). Работа с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пластилином, бумагой, нитками, кусками ткани. Кукла для игры в кукольный спектакль. Характер, настроение, выраженные в маске, а также выразительность формы и декора, созвучные образу. Роль маски в театре и на празднике. Конструирование выразительных и острохарактерных маски к театральному представлению или празднику. Назначение театральной афиши, плаката (привлекает внимание, сообщает название, лаконично рассказывает о самом спектакле). определение в афишах- плакатах изображение, украшение и постройки. Создание эскиза афиши к спектаклю или цирковому представлению. Образное единство изображения и текста. Лаконичное, декоративно- обобщенное изображение (в процессе создания афиши или плаката). Работа художника по созданию облика праздничного города.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Украшение города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 празднику Победы (9 Мая), Нового года или на Масленицу, сделав его нарядным, красочным, необычным. Создание в рисунке проекта оформления праздника.</w:t>
      </w:r>
    </w:p>
    <w:p w:rsidR="00EC0A27" w:rsidRDefault="00EC0A27" w:rsidP="003E6E7F">
      <w:pPr>
        <w:pStyle w:val="c69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AF5E08" w:rsidRDefault="00AF5E08" w:rsidP="00EC0A27">
      <w:pPr>
        <w:pStyle w:val="c6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9"/>
          <w:b/>
          <w:bCs/>
          <w:color w:val="000000"/>
        </w:rPr>
        <w:t>Художник и музей (8</w:t>
      </w:r>
      <w:r w:rsidR="003E6E7F">
        <w:rPr>
          <w:rStyle w:val="c9"/>
          <w:b/>
          <w:bCs/>
          <w:color w:val="000000"/>
        </w:rPr>
        <w:t xml:space="preserve"> ч.)</w:t>
      </w:r>
      <w:r w:rsidR="003E6E7F">
        <w:rPr>
          <w:rStyle w:val="c0"/>
          <w:color w:val="000000"/>
        </w:rPr>
        <w:t> 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Музей в жизни города</w:t>
      </w:r>
      <w:r>
        <w:rPr>
          <w:sz w:val="24"/>
          <w:szCs w:val="24"/>
        </w:rPr>
        <w:t>.</w:t>
      </w:r>
    </w:p>
    <w:p w:rsidR="00AF5E08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Картина – особый мир</w:t>
      </w:r>
      <w:r>
        <w:rPr>
          <w:sz w:val="24"/>
          <w:szCs w:val="24"/>
        </w:rPr>
        <w:t>.</w:t>
      </w:r>
      <w:r w:rsidRPr="00AF5E08">
        <w:rPr>
          <w:sz w:val="24"/>
          <w:szCs w:val="24"/>
        </w:rPr>
        <w:t xml:space="preserve"> </w:t>
      </w:r>
      <w:r w:rsidRPr="00494C3D">
        <w:rPr>
          <w:sz w:val="24"/>
          <w:szCs w:val="24"/>
        </w:rPr>
        <w:t>Картина – пейзаж</w:t>
      </w:r>
    </w:p>
    <w:p w:rsidR="00245BFF" w:rsidRPr="00494C3D" w:rsidRDefault="00245BFF" w:rsidP="00AF5E08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Настроение в пейзаже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Картина – портрет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Картина – натюрморт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Картины исторические и бытовые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Скульптура в музее и на улице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  <w:r w:rsidRPr="00494C3D">
        <w:rPr>
          <w:sz w:val="24"/>
          <w:szCs w:val="24"/>
        </w:rPr>
        <w:t>Художественная выставка (обобщение темы).</w:t>
      </w:r>
    </w:p>
    <w:p w:rsidR="00AF5E08" w:rsidRPr="00494C3D" w:rsidRDefault="00AF5E08" w:rsidP="00AF5E08">
      <w:pPr>
        <w:pStyle w:val="a5"/>
        <w:rPr>
          <w:sz w:val="24"/>
          <w:szCs w:val="24"/>
        </w:rPr>
      </w:pPr>
    </w:p>
    <w:p w:rsidR="00AF5E08" w:rsidRDefault="00AF5E08" w:rsidP="003E6E7F">
      <w:pPr>
        <w:pStyle w:val="c6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E6E7F" w:rsidRPr="00EC0A27" w:rsidRDefault="003E6E7F" w:rsidP="00EC0A27">
      <w:pPr>
        <w:pStyle w:val="c6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  <w:sectPr w:rsidR="003E6E7F" w:rsidRPr="00EC0A27" w:rsidSect="008C683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Style w:val="c0"/>
          <w:color w:val="000000"/>
        </w:rPr>
        <w:t>Знакомство с жанрами изобразительного искусства, крупнейшими музеями России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 мира. Роль художественного музея. Великие произведения искусства -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Разные виды музеев и роль художника в создании их экспозиций.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Картина —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искусства. Картины -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пейзажи.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Настроение и разных состояниях, которые художник передает цветом (радостное, праздничное, грустное, таинственное, нежное и т.д.).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Имена крупнейших русских художников- пейзажистов. Изображение пейзажа по представлению с ярко выраженным настроением. Выражение настроения в пейзаже цветом. Изобразительный жанр — портрет и нескольких известных картина-портретов. Изображенный на портрете человек (какой он, каков его </w:t>
      </w:r>
      <w:r>
        <w:rPr>
          <w:rStyle w:val="c0"/>
          <w:color w:val="000000"/>
        </w:rPr>
        <w:lastRenderedPageBreak/>
        <w:t>внутренний мир, особенности его характера). Создание портрета кого-либо из дорогих, хорошо знакомых людей (родители, одноклассник, автопортрет) по представлению, используя выразительные возможности цвета.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Картина-натюрморт как своеобразный рассказ о человеке — хозяине вещей, о времени, в котором он живет, его интересах. Важная роль в натюрморте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настроения, которое художник передает цветом. Изображение натюрморта по представлению с ярко выраженным настроением (радостное, праздничное, грустное и т.д.).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Имена художников, работавших в жанре натюрморта.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Картины исторического и бытового жанра. Наиболее понравившиеся (любимые) картины,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их сюжет и настроение. Изображение сцены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из своей повседневной жизни (дома, в школе, на улице и т.д.), выстраивание сюжетной композиции.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Изображение в смешанной технике (рисунок восковыми мелками и акварель). Эстетическое отношение к произведению скульптуры, объяснение значения окружающего пространства для восприятия скульптуры.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Роль скульптурных памятников. Знаком</w:t>
      </w:r>
      <w:r w:rsidR="00EC0A27">
        <w:rPr>
          <w:rStyle w:val="c0"/>
          <w:color w:val="000000"/>
        </w:rPr>
        <w:t>ые памятники и их авторы.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Рассуждение о созданных образах.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Виды скульптуры (скульптура в музеях,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скульптурные памятники, парковая скульптура. Материалы, которыми работает скульптор. Лепка фигуры человека или животного, передача выразительной пластики движения. Выставка детского художественного творчества.</w:t>
      </w:r>
      <w:r w:rsidR="008C683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Роль художника в жизни каждого человека.</w:t>
      </w:r>
    </w:p>
    <w:p w:rsidR="00233E1E" w:rsidRDefault="00233E1E" w:rsidP="00684BC5">
      <w:pPr>
        <w:pStyle w:val="a5"/>
        <w:jc w:val="center"/>
        <w:rPr>
          <w:b/>
          <w:sz w:val="24"/>
          <w:szCs w:val="24"/>
        </w:rPr>
      </w:pPr>
      <w:r w:rsidRPr="00233E1E">
        <w:rPr>
          <w:b/>
          <w:sz w:val="24"/>
          <w:szCs w:val="24"/>
        </w:rPr>
        <w:lastRenderedPageBreak/>
        <w:t>Тематическое планирование 3 класс</w:t>
      </w:r>
    </w:p>
    <w:p w:rsidR="00684BC5" w:rsidRPr="00233E1E" w:rsidRDefault="00684BC5" w:rsidP="00684BC5">
      <w:pPr>
        <w:pStyle w:val="a5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center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Всего часов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Искусство в твоем доме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8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7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Художник и зрелище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11</w:t>
            </w:r>
          </w:p>
        </w:tc>
      </w:tr>
      <w:tr w:rsidR="00233E1E" w:rsidRPr="00233E1E" w:rsidTr="00F97B60">
        <w:tc>
          <w:tcPr>
            <w:tcW w:w="534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Художник и музей</w:t>
            </w:r>
          </w:p>
        </w:tc>
        <w:tc>
          <w:tcPr>
            <w:tcW w:w="1241" w:type="dxa"/>
          </w:tcPr>
          <w:p w:rsidR="00233E1E" w:rsidRPr="00233E1E" w:rsidRDefault="00233E1E" w:rsidP="00F97B60">
            <w:pPr>
              <w:pStyle w:val="a5"/>
              <w:jc w:val="both"/>
              <w:rPr>
                <w:sz w:val="24"/>
                <w:szCs w:val="24"/>
              </w:rPr>
            </w:pPr>
            <w:r w:rsidRPr="00233E1E">
              <w:rPr>
                <w:sz w:val="24"/>
                <w:szCs w:val="24"/>
              </w:rPr>
              <w:t>8</w:t>
            </w:r>
          </w:p>
        </w:tc>
      </w:tr>
      <w:tr w:rsidR="00233E1E" w:rsidRPr="00233E1E" w:rsidTr="00F97B60">
        <w:tc>
          <w:tcPr>
            <w:tcW w:w="9571" w:type="dxa"/>
            <w:gridSpan w:val="3"/>
          </w:tcPr>
          <w:p w:rsidR="00233E1E" w:rsidRPr="00233E1E" w:rsidRDefault="00233E1E" w:rsidP="00F97B60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233E1E">
              <w:rPr>
                <w:b/>
                <w:sz w:val="24"/>
                <w:szCs w:val="24"/>
              </w:rPr>
              <w:t>Итого: 34</w:t>
            </w:r>
          </w:p>
        </w:tc>
      </w:tr>
    </w:tbl>
    <w:p w:rsidR="00233E1E" w:rsidRPr="00233E1E" w:rsidRDefault="00233E1E" w:rsidP="00233E1E">
      <w:pPr>
        <w:rPr>
          <w:rFonts w:ascii="Times New Roman" w:hAnsi="Times New Roman" w:cs="Times New Roman"/>
          <w:b/>
          <w:sz w:val="24"/>
          <w:szCs w:val="24"/>
        </w:rPr>
        <w:sectPr w:rsidR="00233E1E" w:rsidRPr="00233E1E" w:rsidSect="008C683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33E1E" w:rsidRPr="00233E1E" w:rsidRDefault="00233E1E" w:rsidP="00EC0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1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33E1E" w:rsidRPr="00233E1E" w:rsidRDefault="00455C4A" w:rsidP="00EC0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  <w:r w:rsidR="00233E1E" w:rsidRPr="00233E1E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1701"/>
        <w:gridCol w:w="1559"/>
      </w:tblGrid>
      <w:tr w:rsidR="00EB38DE" w:rsidRPr="00233E1E" w:rsidTr="00A70DF9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38DE" w:rsidRPr="00233E1E" w:rsidRDefault="00EB38DE" w:rsidP="00F9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8DE" w:rsidRPr="00233E1E" w:rsidRDefault="00EB38DE" w:rsidP="00F97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</w:p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сроки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обучения</w:t>
            </w:r>
          </w:p>
        </w:tc>
      </w:tr>
      <w:tr w:rsidR="00233E1E" w:rsidRPr="00233E1E" w:rsidTr="00F97B60">
        <w:trPr>
          <w:trHeight w:val="341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(8 часов)</w:t>
            </w:r>
          </w:p>
        </w:tc>
      </w:tr>
      <w:tr w:rsidR="00EB38DE" w:rsidRPr="00233E1E" w:rsidTr="00DD2F58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 xml:space="preserve">Твои игрушки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3D42D7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5B76C7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DB66AD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FF508B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7A0192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выбранной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A826A5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 к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8DE" w:rsidRPr="00233E1E" w:rsidTr="00F522EC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8DE" w:rsidRPr="00233E1E" w:rsidRDefault="00EB38DE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8DE" w:rsidRPr="00233E1E" w:rsidRDefault="00EB38D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29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часов)</w:t>
            </w:r>
          </w:p>
        </w:tc>
      </w:tr>
      <w:tr w:rsidR="002B5DA5" w:rsidRPr="00233E1E" w:rsidTr="006F41DA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AB09C8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5F5C01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CC39C0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26.11-30.11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1B4EFE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8E624C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6E19A5">
        <w:trPr>
          <w:trHeight w:val="5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на улицах твоего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56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2B5DA5" w:rsidRPr="00233E1E" w:rsidTr="00442F0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F5131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D92D0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8623DF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маски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B706CC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карнавальной маски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8B2FDB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B050EE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эскиза плаката-афиши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430452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афиши</w:t>
            </w:r>
            <w:r w:rsidR="008C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к спектаклю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25.02-01.03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0F1255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DA5" w:rsidRPr="00233E1E" w:rsidTr="00195BE8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DA5" w:rsidRPr="00233E1E" w:rsidRDefault="002B5DA5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карнавал</w:t>
            </w:r>
            <w:r w:rsidR="00245BFF">
              <w:rPr>
                <w:rFonts w:ascii="Times New Roman" w:eastAsia="Times New Roman" w:hAnsi="Times New Roman" w:cs="Times New Roman"/>
                <w:sz w:val="24"/>
                <w:szCs w:val="24"/>
              </w:rPr>
              <w:t>. Театрализованное представление с использованием масок, кукол, афиш.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5DA5" w:rsidRPr="00233E1E" w:rsidRDefault="002B5DA5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FF" w:rsidRPr="00233E1E" w:rsidTr="003302C2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карнавал (обобщение темы). Украшение класса работами.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39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245BFF" w:rsidRPr="00233E1E" w:rsidTr="00DE2EC6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FF" w:rsidRPr="00233E1E" w:rsidTr="007D52E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– особый мир. Картина-пейзаж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FF" w:rsidRPr="00233E1E" w:rsidTr="00CA0082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в пейзаже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BFF" w:rsidRPr="00233E1E" w:rsidTr="0027308A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FF" w:rsidRPr="00233E1E" w:rsidRDefault="00245BFF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5BFF" w:rsidRPr="00233E1E" w:rsidRDefault="00245BFF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C4A" w:rsidRPr="00233E1E" w:rsidTr="004C26E4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C4A" w:rsidRPr="00233E1E" w:rsidTr="00CA2E9B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C4A" w:rsidRPr="00233E1E" w:rsidTr="007522F6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C4A" w:rsidRPr="00233E1E" w:rsidTr="003817A2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4A" w:rsidRPr="00233E1E" w:rsidRDefault="00455C4A" w:rsidP="00F97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27.05-30.05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C4A" w:rsidRPr="00233E1E" w:rsidRDefault="00455C4A" w:rsidP="00F9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1E" w:rsidRPr="00233E1E" w:rsidTr="00F97B60">
        <w:trPr>
          <w:trHeight w:val="341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E" w:rsidRPr="00233E1E" w:rsidRDefault="00233E1E" w:rsidP="00F97B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1E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часов</w:t>
            </w:r>
          </w:p>
        </w:tc>
      </w:tr>
    </w:tbl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4C7859" w:rsidP="00233E1E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8C6833">
        <w:rPr>
          <w:sz w:val="24"/>
          <w:szCs w:val="24"/>
        </w:rPr>
        <w:t xml:space="preserve"> </w:t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>
        <w:rPr>
          <w:sz w:val="24"/>
          <w:szCs w:val="24"/>
        </w:rPr>
        <w:t>СОГЛАСОВАНО</w:t>
      </w:r>
      <w:r w:rsidR="008C6833">
        <w:rPr>
          <w:sz w:val="24"/>
          <w:szCs w:val="24"/>
        </w:rPr>
        <w:t xml:space="preserve"> 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  <w:r w:rsidRPr="00233E1E">
        <w:rPr>
          <w:sz w:val="24"/>
          <w:szCs w:val="24"/>
        </w:rPr>
        <w:t>Протокол</w:t>
      </w:r>
      <w:r w:rsidR="004C7859">
        <w:rPr>
          <w:sz w:val="24"/>
          <w:szCs w:val="24"/>
        </w:rPr>
        <w:t>ом</w:t>
      </w:r>
      <w:r w:rsidRPr="00233E1E">
        <w:rPr>
          <w:sz w:val="24"/>
          <w:szCs w:val="24"/>
        </w:rPr>
        <w:t xml:space="preserve"> заседания</w:t>
      </w:r>
      <w:r w:rsidR="008C6833">
        <w:rPr>
          <w:sz w:val="24"/>
          <w:szCs w:val="24"/>
        </w:rPr>
        <w:t xml:space="preserve"> </w:t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 w:rsidRPr="00EC0A27">
        <w:rPr>
          <w:sz w:val="24"/>
          <w:szCs w:val="24"/>
        </w:rPr>
        <w:t xml:space="preserve">   </w:t>
      </w:r>
      <w:r w:rsidR="004C7859">
        <w:rPr>
          <w:sz w:val="24"/>
          <w:szCs w:val="24"/>
        </w:rPr>
        <w:t>Зам. директора по УВР</w:t>
      </w:r>
      <w:r w:rsidR="008C6833">
        <w:rPr>
          <w:sz w:val="24"/>
          <w:szCs w:val="24"/>
        </w:rPr>
        <w:t xml:space="preserve"> </w:t>
      </w:r>
    </w:p>
    <w:p w:rsidR="00233E1E" w:rsidRPr="00233E1E" w:rsidRDefault="004C7859" w:rsidP="00233E1E">
      <w:pPr>
        <w:pStyle w:val="a5"/>
        <w:rPr>
          <w:sz w:val="24"/>
          <w:szCs w:val="24"/>
        </w:rPr>
      </w:pPr>
      <w:r>
        <w:rPr>
          <w:sz w:val="24"/>
          <w:szCs w:val="24"/>
        </w:rPr>
        <w:t>ШМО</w:t>
      </w:r>
      <w:r w:rsidR="008C6833">
        <w:rPr>
          <w:sz w:val="24"/>
          <w:szCs w:val="24"/>
        </w:rPr>
        <w:t xml:space="preserve"> </w:t>
      </w:r>
      <w:r w:rsidR="00233E1E" w:rsidRPr="00233E1E">
        <w:rPr>
          <w:sz w:val="24"/>
          <w:szCs w:val="24"/>
        </w:rPr>
        <w:t>начальных классов</w:t>
      </w:r>
      <w:r w:rsidR="008C6833">
        <w:rPr>
          <w:sz w:val="24"/>
          <w:szCs w:val="24"/>
        </w:rPr>
        <w:t xml:space="preserve"> </w:t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_________</w:t>
      </w:r>
      <w:r w:rsidR="00EC0A27" w:rsidRPr="00EC0A27">
        <w:rPr>
          <w:sz w:val="24"/>
          <w:szCs w:val="24"/>
        </w:rPr>
        <w:t>/</w:t>
      </w:r>
      <w:r>
        <w:rPr>
          <w:sz w:val="24"/>
          <w:szCs w:val="24"/>
        </w:rPr>
        <w:t>Кемайкина Л.Г.</w:t>
      </w:r>
    </w:p>
    <w:p w:rsidR="00233E1E" w:rsidRPr="00233E1E" w:rsidRDefault="005A3DBE" w:rsidP="00233E1E">
      <w:pPr>
        <w:pStyle w:val="a5"/>
        <w:rPr>
          <w:sz w:val="24"/>
          <w:szCs w:val="24"/>
        </w:rPr>
      </w:pPr>
      <w:r>
        <w:rPr>
          <w:sz w:val="24"/>
          <w:szCs w:val="24"/>
        </w:rPr>
        <w:t>от 29.08.2018</w:t>
      </w:r>
      <w:r w:rsidR="00233E1E" w:rsidRPr="00233E1E">
        <w:rPr>
          <w:sz w:val="24"/>
          <w:szCs w:val="24"/>
        </w:rPr>
        <w:t xml:space="preserve"> г. № 1</w:t>
      </w:r>
      <w:r w:rsidR="008C6833">
        <w:rPr>
          <w:sz w:val="24"/>
          <w:szCs w:val="24"/>
        </w:rPr>
        <w:t xml:space="preserve"> </w:t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</w:rPr>
        <w:tab/>
      </w:r>
      <w:r w:rsidR="00EC0A27">
        <w:rPr>
          <w:sz w:val="24"/>
          <w:szCs w:val="24"/>
          <w:lang w:val="en-GB"/>
        </w:rPr>
        <w:t xml:space="preserve">  </w:t>
      </w:r>
      <w:r w:rsidR="004C7859">
        <w:rPr>
          <w:sz w:val="24"/>
          <w:szCs w:val="24"/>
        </w:rPr>
        <w:t>29.08.18</w:t>
      </w:r>
      <w:r w:rsidR="004027EF">
        <w:rPr>
          <w:sz w:val="24"/>
          <w:szCs w:val="24"/>
        </w:rPr>
        <w:t xml:space="preserve"> г.</w:t>
      </w: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233E1E" w:rsidRPr="00233E1E" w:rsidRDefault="00233E1E" w:rsidP="00233E1E">
      <w:pPr>
        <w:pStyle w:val="a5"/>
        <w:rPr>
          <w:sz w:val="24"/>
          <w:szCs w:val="24"/>
        </w:rPr>
      </w:pPr>
    </w:p>
    <w:p w:rsidR="00631786" w:rsidRPr="00233E1E" w:rsidRDefault="00631786">
      <w:pPr>
        <w:rPr>
          <w:rFonts w:ascii="Times New Roman" w:hAnsi="Times New Roman" w:cs="Times New Roman"/>
          <w:sz w:val="24"/>
          <w:szCs w:val="24"/>
        </w:rPr>
      </w:pPr>
    </w:p>
    <w:sectPr w:rsidR="00631786" w:rsidRPr="00233E1E" w:rsidSect="008C68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33" w:rsidRDefault="008C6833" w:rsidP="008C6833">
      <w:pPr>
        <w:spacing w:after="0" w:line="240" w:lineRule="auto"/>
      </w:pPr>
      <w:r>
        <w:separator/>
      </w:r>
    </w:p>
  </w:endnote>
  <w:endnote w:type="continuationSeparator" w:id="0">
    <w:p w:rsidR="008C6833" w:rsidRDefault="008C6833" w:rsidP="008C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33" w:rsidRDefault="008C6833" w:rsidP="008C6833">
      <w:pPr>
        <w:spacing w:after="0" w:line="240" w:lineRule="auto"/>
      </w:pPr>
      <w:r>
        <w:separator/>
      </w:r>
    </w:p>
  </w:footnote>
  <w:footnote w:type="continuationSeparator" w:id="0">
    <w:p w:rsidR="008C6833" w:rsidRDefault="008C6833" w:rsidP="008C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28393"/>
      <w:docPartObj>
        <w:docPartGallery w:val="Page Numbers (Top of Page)"/>
        <w:docPartUnique/>
      </w:docPartObj>
    </w:sdtPr>
    <w:sdtContent>
      <w:p w:rsidR="008C6833" w:rsidRDefault="008C6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E8">
          <w:rPr>
            <w:noProof/>
          </w:rPr>
          <w:t>12</w:t>
        </w:r>
        <w:r>
          <w:fldChar w:fldCharType="end"/>
        </w:r>
      </w:p>
    </w:sdtContent>
  </w:sdt>
  <w:p w:rsidR="008C6833" w:rsidRDefault="008C6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A3B"/>
    <w:multiLevelType w:val="hybridMultilevel"/>
    <w:tmpl w:val="5FAA924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F1B89"/>
    <w:multiLevelType w:val="hybridMultilevel"/>
    <w:tmpl w:val="FF2275CA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5389F"/>
    <w:multiLevelType w:val="hybridMultilevel"/>
    <w:tmpl w:val="E34685E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D2F1A"/>
    <w:multiLevelType w:val="hybridMultilevel"/>
    <w:tmpl w:val="487651AC"/>
    <w:lvl w:ilvl="0" w:tplc="9D08D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00ACB"/>
    <w:multiLevelType w:val="hybridMultilevel"/>
    <w:tmpl w:val="A09C20BC"/>
    <w:lvl w:ilvl="0" w:tplc="9D08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E1E"/>
    <w:rsid w:val="001728F5"/>
    <w:rsid w:val="00233E1E"/>
    <w:rsid w:val="00245BFF"/>
    <w:rsid w:val="002B5DA5"/>
    <w:rsid w:val="002C62F0"/>
    <w:rsid w:val="003E6E7F"/>
    <w:rsid w:val="003F28AA"/>
    <w:rsid w:val="004027EF"/>
    <w:rsid w:val="0041212F"/>
    <w:rsid w:val="004342B6"/>
    <w:rsid w:val="00455C4A"/>
    <w:rsid w:val="004C7859"/>
    <w:rsid w:val="00524245"/>
    <w:rsid w:val="0059165A"/>
    <w:rsid w:val="005A3DBE"/>
    <w:rsid w:val="005E448E"/>
    <w:rsid w:val="005F5F62"/>
    <w:rsid w:val="00631786"/>
    <w:rsid w:val="00684670"/>
    <w:rsid w:val="00684BC5"/>
    <w:rsid w:val="006A4423"/>
    <w:rsid w:val="007752C7"/>
    <w:rsid w:val="008C6833"/>
    <w:rsid w:val="008F1DD3"/>
    <w:rsid w:val="009B6554"/>
    <w:rsid w:val="00AA6C9F"/>
    <w:rsid w:val="00AF5E08"/>
    <w:rsid w:val="00CD54B6"/>
    <w:rsid w:val="00DC68E7"/>
    <w:rsid w:val="00EB38DE"/>
    <w:rsid w:val="00EC0A27"/>
    <w:rsid w:val="00F30BE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4F255-AD79-4CFA-BB92-C2A8FB6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E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3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33E1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20">
    <w:name w:val="c20"/>
    <w:basedOn w:val="a"/>
    <w:rsid w:val="003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6E7F"/>
  </w:style>
  <w:style w:type="paragraph" w:customStyle="1" w:styleId="c4">
    <w:name w:val="c4"/>
    <w:basedOn w:val="a"/>
    <w:rsid w:val="003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E6E7F"/>
  </w:style>
  <w:style w:type="character" w:customStyle="1" w:styleId="c0">
    <w:name w:val="c0"/>
    <w:basedOn w:val="a0"/>
    <w:rsid w:val="003E6E7F"/>
  </w:style>
  <w:style w:type="character" w:customStyle="1" w:styleId="c58">
    <w:name w:val="c58"/>
    <w:basedOn w:val="a0"/>
    <w:rsid w:val="003E6E7F"/>
  </w:style>
  <w:style w:type="character" w:customStyle="1" w:styleId="c33">
    <w:name w:val="c33"/>
    <w:basedOn w:val="a0"/>
    <w:rsid w:val="003E6E7F"/>
  </w:style>
  <w:style w:type="character" w:customStyle="1" w:styleId="c9">
    <w:name w:val="c9"/>
    <w:basedOn w:val="a0"/>
    <w:rsid w:val="003E6E7F"/>
  </w:style>
  <w:style w:type="character" w:customStyle="1" w:styleId="c26">
    <w:name w:val="c26"/>
    <w:basedOn w:val="a0"/>
    <w:rsid w:val="003E6E7F"/>
  </w:style>
  <w:style w:type="paragraph" w:customStyle="1" w:styleId="c69">
    <w:name w:val="c69"/>
    <w:basedOn w:val="a"/>
    <w:rsid w:val="003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3E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6E7F"/>
  </w:style>
  <w:style w:type="paragraph" w:styleId="a6">
    <w:name w:val="header"/>
    <w:basedOn w:val="a"/>
    <w:link w:val="a7"/>
    <w:uiPriority w:val="99"/>
    <w:unhideWhenUsed/>
    <w:rsid w:val="008C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833"/>
  </w:style>
  <w:style w:type="paragraph" w:styleId="a8">
    <w:name w:val="footer"/>
    <w:basedOn w:val="a"/>
    <w:link w:val="a9"/>
    <w:uiPriority w:val="99"/>
    <w:unhideWhenUsed/>
    <w:rsid w:val="008C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14</cp:revision>
  <cp:lastPrinted>2018-03-29T11:30:00Z</cp:lastPrinted>
  <dcterms:created xsi:type="dcterms:W3CDTF">2018-03-19T10:28:00Z</dcterms:created>
  <dcterms:modified xsi:type="dcterms:W3CDTF">2018-09-13T10:19:00Z</dcterms:modified>
</cp:coreProperties>
</file>